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885A2" w14:textId="478BF5D5" w:rsidR="00C305EE" w:rsidRDefault="00C305EE" w:rsidP="00C305EE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9858768" wp14:editId="626E9661">
            <wp:extent cx="590550" cy="714375"/>
            <wp:effectExtent l="0" t="0" r="0" b="9525"/>
            <wp:docPr id="1772394340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gyaz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B846D" w14:textId="77777777" w:rsidR="00C305EE" w:rsidRDefault="00C305EE" w:rsidP="00C305EE">
      <w:pPr>
        <w:jc w:val="center"/>
        <w:rPr>
          <w:b/>
        </w:rPr>
      </w:pPr>
    </w:p>
    <w:p w14:paraId="08B404A5" w14:textId="77777777" w:rsidR="00C305EE" w:rsidRDefault="00C305EE" w:rsidP="00C305EE">
      <w:pPr>
        <w:jc w:val="center"/>
        <w:outlineLvl w:val="0"/>
        <w:rPr>
          <w:b/>
        </w:rPr>
      </w:pPr>
      <w:r>
        <w:rPr>
          <w:b/>
        </w:rPr>
        <w:t>PAKRUOJO RAJONO SAVIVALDYBĖS MERAS</w:t>
      </w:r>
    </w:p>
    <w:p w14:paraId="7D22E682" w14:textId="77777777" w:rsidR="00C305EE" w:rsidRDefault="00C305EE" w:rsidP="00C305EE">
      <w:pPr>
        <w:rPr>
          <w:b/>
        </w:rPr>
      </w:pPr>
    </w:p>
    <w:p w14:paraId="3EF20EC0" w14:textId="77777777" w:rsidR="00C305EE" w:rsidRDefault="00C305EE" w:rsidP="00C305EE">
      <w:pPr>
        <w:jc w:val="center"/>
        <w:outlineLvl w:val="0"/>
        <w:rPr>
          <w:b/>
        </w:rPr>
      </w:pPr>
      <w:r>
        <w:rPr>
          <w:b/>
        </w:rPr>
        <w:t>POTVARKIS</w:t>
      </w:r>
    </w:p>
    <w:p w14:paraId="672CA999" w14:textId="0B95FDD0" w:rsidR="00C305EE" w:rsidRDefault="00C305EE" w:rsidP="00C305EE">
      <w:pPr>
        <w:jc w:val="center"/>
        <w:rPr>
          <w:b/>
        </w:rPr>
      </w:pPr>
      <w:r>
        <w:rPr>
          <w:b/>
        </w:rPr>
        <w:t xml:space="preserve">DĖL </w:t>
      </w:r>
      <w:r w:rsidR="000C33C0" w:rsidRPr="000C33C0">
        <w:rPr>
          <w:b/>
          <w:i/>
          <w:iCs/>
        </w:rPr>
        <w:t>(informacija neskelbtina)</w:t>
      </w:r>
      <w:r>
        <w:rPr>
          <w:b/>
        </w:rPr>
        <w:t xml:space="preserve"> KASMETINIŲ ATOSTOGŲ</w:t>
      </w:r>
    </w:p>
    <w:p w14:paraId="37734838" w14:textId="77777777" w:rsidR="00C305EE" w:rsidRDefault="00C305EE" w:rsidP="00C305EE">
      <w:pPr>
        <w:jc w:val="center"/>
        <w:rPr>
          <w:b/>
        </w:rPr>
      </w:pPr>
    </w:p>
    <w:p w14:paraId="5CA66CED" w14:textId="57990FEA" w:rsidR="00C305EE" w:rsidRDefault="00C305EE" w:rsidP="00C305EE">
      <w:pPr>
        <w:jc w:val="center"/>
      </w:pPr>
      <w:r>
        <w:t>2024 m.  d. Nr. MA-</w:t>
      </w:r>
    </w:p>
    <w:p w14:paraId="77AD9F1B" w14:textId="77777777" w:rsidR="00C305EE" w:rsidRDefault="00C305EE" w:rsidP="00C305EE">
      <w:pPr>
        <w:jc w:val="center"/>
      </w:pPr>
      <w:r>
        <w:t>Pakruojis</w:t>
      </w:r>
    </w:p>
    <w:p w14:paraId="5ABDB4EF" w14:textId="77777777" w:rsidR="00C305EE" w:rsidRDefault="00C305EE" w:rsidP="00C305EE">
      <w:pPr>
        <w:jc w:val="center"/>
      </w:pPr>
    </w:p>
    <w:p w14:paraId="3AD324D8" w14:textId="259E9D25" w:rsidR="00C305EE" w:rsidRDefault="00C305EE" w:rsidP="00C305EE">
      <w:pPr>
        <w:shd w:val="clear" w:color="auto" w:fill="FFFFFF"/>
        <w:spacing w:line="283" w:lineRule="exact"/>
        <w:ind w:right="24" w:firstLine="876"/>
        <w:jc w:val="both"/>
      </w:pPr>
      <w:r>
        <w:t xml:space="preserve">Vadovaudamasis Lietuvos Respublikos vietos savivaldos įstatymo 25 straipsnio 5 dalimi,   </w:t>
      </w:r>
      <w:r w:rsidR="00932F52">
        <w:t xml:space="preserve">Lietuvos Respublikos vietos savivaldos įstatymo 27 straipsnio 2 dalies 7 punktu, </w:t>
      </w:r>
      <w:r>
        <w:t>atsižvelgdamas į</w:t>
      </w:r>
      <w:r w:rsidR="00E36C0C">
        <w:t xml:space="preserve"> </w:t>
      </w:r>
      <w:r w:rsidR="000C33C0" w:rsidRPr="000C33C0">
        <w:rPr>
          <w:bCs/>
          <w:i/>
          <w:iCs/>
        </w:rPr>
        <w:t>(informacija neskelbtina)</w:t>
      </w:r>
      <w:r w:rsidR="000C33C0">
        <w:rPr>
          <w:b/>
        </w:rPr>
        <w:t xml:space="preserve"> </w:t>
      </w:r>
      <w:r>
        <w:t xml:space="preserve">2024 m. </w:t>
      </w:r>
      <w:r w:rsidR="000E0368">
        <w:t>gruodžio 3</w:t>
      </w:r>
      <w:r w:rsidR="004D6849">
        <w:t xml:space="preserve"> </w:t>
      </w:r>
      <w:r>
        <w:t>d. prašymą Nr. G-</w:t>
      </w:r>
      <w:r w:rsidR="000E0368">
        <w:t>9326</w:t>
      </w:r>
      <w:r>
        <w:t>:</w:t>
      </w:r>
    </w:p>
    <w:p w14:paraId="027C5EF1" w14:textId="279471BD" w:rsidR="00DD6DD5" w:rsidRDefault="00C305EE" w:rsidP="00224A3A">
      <w:pPr>
        <w:shd w:val="clear" w:color="auto" w:fill="FFFFFF"/>
        <w:spacing w:line="283" w:lineRule="exact"/>
        <w:ind w:right="24" w:firstLine="876"/>
        <w:jc w:val="both"/>
      </w:pPr>
      <w:r>
        <w:t xml:space="preserve">1. </w:t>
      </w:r>
      <w:r>
        <w:rPr>
          <w:spacing w:val="58"/>
        </w:rPr>
        <w:t>Suteikiu</w:t>
      </w:r>
      <w:r>
        <w:t xml:space="preserve"> </w:t>
      </w:r>
      <w:r w:rsidR="00E36C0C">
        <w:t xml:space="preserve">UAB „Pakruojo vandentiekis“ </w:t>
      </w:r>
      <w:r>
        <w:t>direktor</w:t>
      </w:r>
      <w:r w:rsidR="00E36C0C">
        <w:t>iui</w:t>
      </w:r>
      <w:r>
        <w:t xml:space="preserve"> </w:t>
      </w:r>
      <w:r w:rsidR="000C33C0" w:rsidRPr="000C33C0">
        <w:rPr>
          <w:bCs/>
          <w:i/>
          <w:iCs/>
        </w:rPr>
        <w:t>(informacija neskelbtina)</w:t>
      </w:r>
      <w:r w:rsidR="000C33C0">
        <w:rPr>
          <w:b/>
        </w:rPr>
        <w:t xml:space="preserve"> </w:t>
      </w:r>
      <w:r w:rsidR="000E0368">
        <w:t xml:space="preserve">7 </w:t>
      </w:r>
      <w:r w:rsidR="00224A3A">
        <w:t>darbo dien</w:t>
      </w:r>
      <w:r w:rsidR="000E0368">
        <w:t>as</w:t>
      </w:r>
      <w:r w:rsidR="00224A3A">
        <w:t xml:space="preserve"> kasmetinių atostogų </w:t>
      </w:r>
      <w:r w:rsidR="002529B1">
        <w:t xml:space="preserve">nuo </w:t>
      </w:r>
      <w:r w:rsidR="00BA5EA0">
        <w:t xml:space="preserve">2024 m. gruodžio 16 </w:t>
      </w:r>
      <w:r w:rsidR="002529B1">
        <w:t xml:space="preserve">d. iki </w:t>
      </w:r>
      <w:r w:rsidR="00BA5EA0">
        <w:t>2024 m. gruodžio 27</w:t>
      </w:r>
      <w:r w:rsidR="002529B1">
        <w:t xml:space="preserve"> d. </w:t>
      </w:r>
      <w:r w:rsidR="00224A3A">
        <w:t xml:space="preserve">už 2023 m. </w:t>
      </w:r>
      <w:r w:rsidR="004D6849">
        <w:t xml:space="preserve">birželio </w:t>
      </w:r>
      <w:r w:rsidR="007F7882">
        <w:t>7</w:t>
      </w:r>
      <w:r w:rsidR="00224A3A">
        <w:t xml:space="preserve"> d. – 2024 m. </w:t>
      </w:r>
      <w:r w:rsidR="007F7882">
        <w:t>birželio 6</w:t>
      </w:r>
      <w:r w:rsidR="00224A3A">
        <w:t xml:space="preserve"> d. darbo laikotarpį</w:t>
      </w:r>
      <w:r w:rsidR="007F7882">
        <w:t>.</w:t>
      </w:r>
    </w:p>
    <w:p w14:paraId="1B9F01FD" w14:textId="7DC06596" w:rsidR="00C305EE" w:rsidRDefault="00C305EE" w:rsidP="00C305EE">
      <w:pPr>
        <w:shd w:val="clear" w:color="auto" w:fill="FFFFFF"/>
        <w:spacing w:line="283" w:lineRule="exact"/>
        <w:ind w:right="24" w:firstLine="876"/>
        <w:jc w:val="both"/>
      </w:pPr>
      <w:r>
        <w:t xml:space="preserve">2. </w:t>
      </w:r>
      <w:r>
        <w:rPr>
          <w:spacing w:val="58"/>
        </w:rPr>
        <w:t xml:space="preserve">Pavedu </w:t>
      </w:r>
      <w:r w:rsidR="000C33C0" w:rsidRPr="000C33C0">
        <w:rPr>
          <w:bCs/>
          <w:i/>
          <w:iCs/>
        </w:rPr>
        <w:t>(informacija neskelbtina)</w:t>
      </w:r>
      <w:r w:rsidR="000C33C0">
        <w:rPr>
          <w:b/>
        </w:rPr>
        <w:t xml:space="preserve"> </w:t>
      </w:r>
      <w:r w:rsidR="004A11C9">
        <w:t xml:space="preserve">kasmetinių atostogų metu UAB „Pakruojo vandentiekis“ direktoriaus funkcijas atlikti UAB „Pakruojo vandentiekis“ </w:t>
      </w:r>
      <w:r w:rsidR="00C823DE">
        <w:t xml:space="preserve">direktoriaus pavaduotojai </w:t>
      </w:r>
      <w:r w:rsidR="000C33C0" w:rsidRPr="000C33C0">
        <w:rPr>
          <w:bCs/>
          <w:i/>
          <w:iCs/>
        </w:rPr>
        <w:t>(informacija neskelbtina)</w:t>
      </w:r>
      <w:r w:rsidR="00C823DE">
        <w:t xml:space="preserve">. </w:t>
      </w:r>
    </w:p>
    <w:p w14:paraId="3E1C10F1" w14:textId="77777777" w:rsidR="00C305EE" w:rsidRDefault="00C305EE" w:rsidP="00C305EE">
      <w:pPr>
        <w:ind w:firstLine="709"/>
        <w:jc w:val="both"/>
        <w:rPr>
          <w:color w:val="000000" w:themeColor="text1"/>
        </w:rPr>
      </w:pPr>
      <w:r>
        <w:rPr>
          <w:rFonts w:eastAsia="Calibri"/>
          <w:color w:val="000000"/>
        </w:rPr>
        <w:t xml:space="preserve">   Šis potvarkis gali būti skundžiamas Lietuvos Respublikos darbo kodekso nustatyta tvarka.</w:t>
      </w:r>
    </w:p>
    <w:p w14:paraId="55C2B2B5" w14:textId="77777777" w:rsidR="00C305EE" w:rsidRDefault="00C305EE" w:rsidP="00C305EE">
      <w:pPr>
        <w:jc w:val="both"/>
      </w:pPr>
    </w:p>
    <w:p w14:paraId="294EBCB2" w14:textId="7BCF02BF" w:rsidR="00C305EE" w:rsidRDefault="00C305EE" w:rsidP="00C305EE">
      <w:pPr>
        <w:tabs>
          <w:tab w:val="left" w:pos="8100"/>
        </w:tabs>
      </w:pPr>
      <w:r>
        <w:t xml:space="preserve">Savivaldybės meras                                                                                   </w:t>
      </w:r>
      <w:r w:rsidR="00BA5EA0">
        <w:t xml:space="preserve">                    Saulius Margis </w:t>
      </w:r>
      <w:r w:rsidR="002353B2">
        <w:t xml:space="preserve"> </w:t>
      </w:r>
    </w:p>
    <w:p w14:paraId="4CA9C491" w14:textId="77777777" w:rsidR="00C305EE" w:rsidRDefault="00C305EE" w:rsidP="00C305EE"/>
    <w:p w14:paraId="36031A5E" w14:textId="77777777" w:rsidR="00DF17AA" w:rsidRDefault="00DF17AA"/>
    <w:sectPr w:rsidR="00DF17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EE"/>
    <w:rsid w:val="00061582"/>
    <w:rsid w:val="00093F35"/>
    <w:rsid w:val="000C33C0"/>
    <w:rsid w:val="000E0368"/>
    <w:rsid w:val="00146311"/>
    <w:rsid w:val="00224A3A"/>
    <w:rsid w:val="002353B2"/>
    <w:rsid w:val="002529B1"/>
    <w:rsid w:val="0033531B"/>
    <w:rsid w:val="003B2507"/>
    <w:rsid w:val="004A11C9"/>
    <w:rsid w:val="004D6849"/>
    <w:rsid w:val="005739E5"/>
    <w:rsid w:val="00622108"/>
    <w:rsid w:val="007E47BC"/>
    <w:rsid w:val="007F0302"/>
    <w:rsid w:val="007F7882"/>
    <w:rsid w:val="00932F52"/>
    <w:rsid w:val="00970608"/>
    <w:rsid w:val="00A8225D"/>
    <w:rsid w:val="00BA5EA0"/>
    <w:rsid w:val="00BF3C43"/>
    <w:rsid w:val="00C10A8C"/>
    <w:rsid w:val="00C305EE"/>
    <w:rsid w:val="00C823DE"/>
    <w:rsid w:val="00DD6DD5"/>
    <w:rsid w:val="00DF17AA"/>
    <w:rsid w:val="00E06905"/>
    <w:rsid w:val="00E36C0C"/>
    <w:rsid w:val="00EE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8595"/>
  <w15:chartTrackingRefBased/>
  <w15:docId w15:val="{19CEEB82-327E-407F-AB36-4399CBAF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05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D6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PAKRUOJO RAJONO SAVIVALDYBĖS MERAS</vt:lpstr>
      <vt:lpstr>POTVARKIS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</dc:creator>
  <cp:lastModifiedBy>INIDA</cp:lastModifiedBy>
  <cp:revision>2</cp:revision>
  <dcterms:created xsi:type="dcterms:W3CDTF">2024-12-05T09:35:00Z</dcterms:created>
  <dcterms:modified xsi:type="dcterms:W3CDTF">2024-12-05T09:35:00Z</dcterms:modified>
</cp:coreProperties>
</file>